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C" w:rsidRPr="00F41ED8" w:rsidRDefault="00082D1C" w:rsidP="00082D1C">
      <w:pPr>
        <w:ind w:left="1440"/>
        <w:jc w:val="center"/>
        <w:rPr>
          <w:sz w:val="16"/>
          <w:szCs w:val="16"/>
        </w:rPr>
      </w:pPr>
    </w:p>
    <w:p w:rsidR="00082D1C" w:rsidRPr="00CB05BD" w:rsidRDefault="00082D1C" w:rsidP="00082D1C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 and Analysis</w:t>
      </w:r>
    </w:p>
    <w:p w:rsidR="00082D1C" w:rsidRPr="00E73997" w:rsidRDefault="003A5BB4" w:rsidP="003A5BB4">
      <w:pPr>
        <w:pStyle w:val="Heading3"/>
        <w:numPr>
          <w:ilvl w:val="0"/>
          <w:numId w:val="10"/>
        </w:numPr>
        <w:rPr>
          <w:color w:val="auto"/>
        </w:rPr>
      </w:pPr>
      <w:r>
        <w:rPr>
          <w:color w:val="auto"/>
        </w:rPr>
        <w:t>Department/</w:t>
      </w:r>
      <w:r w:rsidR="00082D1C">
        <w:rPr>
          <w:color w:val="auto"/>
        </w:rPr>
        <w:t xml:space="preserve">Program </w:t>
      </w:r>
      <w:r w:rsidR="00082D1C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100494" w:rsidTr="00946BE0">
        <w:trPr>
          <w:trHeight w:hRule="exact" w:val="288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</w:p>
        </w:tc>
        <w:tc>
          <w:tcPr>
            <w:tcW w:w="1847" w:type="dxa"/>
          </w:tcPr>
          <w:p w:rsidR="00100494" w:rsidRPr="00F41ED8" w:rsidRDefault="00100494" w:rsidP="00D211A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100494" w:rsidRPr="00F41ED8" w:rsidRDefault="00100494" w:rsidP="00D211A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2012-13</w:t>
            </w:r>
          </w:p>
        </w:tc>
        <w:tc>
          <w:tcPr>
            <w:tcW w:w="2040" w:type="dxa"/>
          </w:tcPr>
          <w:p w:rsidR="00100494" w:rsidRPr="00F41ED8" w:rsidRDefault="00100494" w:rsidP="00D211A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2011-12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1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</w:tr>
      <w:tr w:rsidR="00100494" w:rsidTr="00946BE0">
        <w:trPr>
          <w:trHeight w:hRule="exact" w:val="373"/>
        </w:trPr>
        <w:tc>
          <w:tcPr>
            <w:tcW w:w="4089" w:type="dxa"/>
          </w:tcPr>
          <w:p w:rsidR="00100494" w:rsidRDefault="00100494" w:rsidP="00D211AC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100494" w:rsidRDefault="0099545D" w:rsidP="0099545D">
            <w:pPr>
              <w:ind w:firstLine="0"/>
              <w:jc w:val="center"/>
            </w:pPr>
            <w:r>
              <w:t>0</w:t>
            </w:r>
          </w:p>
        </w:tc>
      </w:tr>
      <w:tr w:rsidR="00805FB5" w:rsidTr="00946BE0">
        <w:trPr>
          <w:trHeight w:hRule="exact" w:val="373"/>
        </w:trPr>
        <w:tc>
          <w:tcPr>
            <w:tcW w:w="4089" w:type="dxa"/>
          </w:tcPr>
          <w:p w:rsidR="00805FB5" w:rsidRDefault="00805FB5" w:rsidP="00805FB5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805FB5" w:rsidRDefault="00805FB5" w:rsidP="00805FB5">
            <w:pPr>
              <w:ind w:firstLine="0"/>
              <w:jc w:val="center"/>
            </w:pPr>
            <w:r>
              <w:t>All Students</w:t>
            </w:r>
          </w:p>
        </w:tc>
        <w:tc>
          <w:tcPr>
            <w:tcW w:w="2040" w:type="dxa"/>
          </w:tcPr>
          <w:p w:rsidR="00805FB5" w:rsidRDefault="00805FB5" w:rsidP="00805FB5">
            <w:pPr>
              <w:ind w:firstLine="0"/>
              <w:jc w:val="center"/>
            </w:pPr>
            <w:r>
              <w:t>All Students</w:t>
            </w:r>
          </w:p>
        </w:tc>
        <w:tc>
          <w:tcPr>
            <w:tcW w:w="2040" w:type="dxa"/>
          </w:tcPr>
          <w:p w:rsidR="00805FB5" w:rsidRDefault="00805FB5" w:rsidP="00805FB5">
            <w:pPr>
              <w:ind w:firstLine="0"/>
              <w:jc w:val="center"/>
            </w:pPr>
            <w:r>
              <w:t>All Students</w:t>
            </w:r>
          </w:p>
        </w:tc>
      </w:tr>
      <w:tr w:rsidR="00805FB5" w:rsidTr="00946BE0">
        <w:trPr>
          <w:trHeight w:hRule="exact" w:val="373"/>
        </w:trPr>
        <w:tc>
          <w:tcPr>
            <w:tcW w:w="4089" w:type="dxa"/>
          </w:tcPr>
          <w:p w:rsidR="00805FB5" w:rsidRDefault="00DA585F" w:rsidP="00805FB5">
            <w:pPr>
              <w:ind w:firstLine="0"/>
            </w:pPr>
            <w:r>
              <w:rPr>
                <w:noProof/>
              </w:rPr>
              <w:pict>
                <v:line id="Straight Connector 22" o:spid="_x0000_s1043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805FB5">
              <w:t>Total Non-Restricted Annual Budget</w:t>
            </w:r>
          </w:p>
        </w:tc>
        <w:tc>
          <w:tcPr>
            <w:tcW w:w="1847" w:type="dxa"/>
          </w:tcPr>
          <w:p w:rsidR="00805FB5" w:rsidRDefault="00805FB5" w:rsidP="00805FB5">
            <w:pPr>
              <w:ind w:firstLine="0"/>
              <w:jc w:val="center"/>
            </w:pPr>
            <w:r>
              <w:t>$1,500</w:t>
            </w:r>
          </w:p>
        </w:tc>
        <w:tc>
          <w:tcPr>
            <w:tcW w:w="2040" w:type="dxa"/>
          </w:tcPr>
          <w:p w:rsidR="00805FB5" w:rsidRDefault="00805FB5" w:rsidP="00805FB5">
            <w:pPr>
              <w:ind w:firstLine="0"/>
              <w:jc w:val="center"/>
            </w:pPr>
            <w:r>
              <w:t>$1,500</w:t>
            </w:r>
          </w:p>
        </w:tc>
        <w:tc>
          <w:tcPr>
            <w:tcW w:w="2040" w:type="dxa"/>
          </w:tcPr>
          <w:p w:rsidR="00805FB5" w:rsidRDefault="00805FB5" w:rsidP="00805FB5">
            <w:pPr>
              <w:ind w:firstLine="0"/>
              <w:jc w:val="center"/>
            </w:pPr>
            <w:r>
              <w:t>$1,500</w:t>
            </w:r>
          </w:p>
        </w:tc>
      </w:tr>
    </w:tbl>
    <w:p w:rsidR="00082D1C" w:rsidRPr="008069BB" w:rsidRDefault="00082D1C" w:rsidP="00082D1C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082D1C" w:rsidRDefault="00082D1C" w:rsidP="00082D1C">
      <w:pPr>
        <w:jc w:val="center"/>
      </w:pPr>
    </w:p>
    <w:p w:rsidR="00082D1C" w:rsidRDefault="00082D1C" w:rsidP="00082D1C">
      <w:pPr>
        <w:jc w:val="center"/>
      </w:pPr>
    </w:p>
    <w:p w:rsidR="00082D1C" w:rsidRDefault="00082D1C" w:rsidP="00082D1C">
      <w:pPr>
        <w:jc w:val="center"/>
      </w:pPr>
    </w:p>
    <w:p w:rsidR="00082D1C" w:rsidRDefault="00082D1C" w:rsidP="00082D1C">
      <w:pPr>
        <w:jc w:val="center"/>
      </w:pPr>
    </w:p>
    <w:p w:rsidR="00082D1C" w:rsidRDefault="00082D1C" w:rsidP="00082D1C">
      <w:pPr>
        <w:jc w:val="center"/>
      </w:pPr>
    </w:p>
    <w:p w:rsidR="00082D1C" w:rsidRDefault="00DF320A" w:rsidP="00082D1C">
      <w:pPr>
        <w:pStyle w:val="Heading3"/>
        <w:ind w:left="1800" w:firstLine="0"/>
        <w:rPr>
          <w:color w:val="auto"/>
        </w:rPr>
      </w:pPr>
      <w:r>
        <w:rPr>
          <w:color w:val="auto"/>
        </w:rPr>
        <w:br/>
      </w:r>
      <w:r w:rsidR="00DA585F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75pt;margin-top:34.7pt;width:593.5pt;height:89.2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4D44E4" w:rsidRDefault="004D44E4" w:rsidP="006E0E3C">
                  <w:pPr>
                    <w:ind w:left="720" w:firstLine="0"/>
                  </w:pPr>
                  <w:r>
                    <w:t xml:space="preserve">Office of Institutional Research and Planning is a non-instructional, administrative office that serves the </w:t>
                  </w:r>
                  <w:r w:rsidR="003A5BB4">
                    <w:t xml:space="preserve">information and data </w:t>
                  </w:r>
                  <w:r>
                    <w:t>needs of the college, its’ department and programs through the access and dissemination of accurate and timely data and information.</w:t>
                  </w:r>
                  <w:r w:rsidR="0099545D">
                    <w:t xml:space="preserve">  </w:t>
                  </w:r>
                  <w:r w:rsidR="003A5BB4">
                    <w:br/>
                  </w:r>
                  <w:r w:rsidR="003A5BB4">
                    <w:br/>
                  </w:r>
                  <w:r w:rsidR="0099545D">
                    <w:t xml:space="preserve">The </w:t>
                  </w:r>
                  <w:r w:rsidR="00DF320A">
                    <w:t>O</w:t>
                  </w:r>
                  <w:r w:rsidR="0099545D">
                    <w:t xml:space="preserve">ffice is </w:t>
                  </w:r>
                  <w:r w:rsidR="00946BE0">
                    <w:t xml:space="preserve">an </w:t>
                  </w:r>
                  <w:r w:rsidR="0099545D">
                    <w:t xml:space="preserve">efficient </w:t>
                  </w:r>
                  <w:r w:rsidR="00946BE0">
                    <w:t>operation with a total non-restricted annual budget of $1,500.</w:t>
                  </w:r>
                </w:p>
              </w:txbxContent>
            </v:textbox>
            <w10:wrap type="topAndBottom"/>
          </v:shape>
        </w:pict>
      </w:r>
      <w:r w:rsidR="00082D1C">
        <w:rPr>
          <w:color w:val="auto"/>
        </w:rPr>
        <w:t xml:space="preserve">Program </w:t>
      </w:r>
      <w:r w:rsidR="00082D1C" w:rsidRPr="00E73997">
        <w:rPr>
          <w:color w:val="auto"/>
        </w:rPr>
        <w:t>Data</w:t>
      </w:r>
      <w:r w:rsidR="00082D1C">
        <w:rPr>
          <w:color w:val="auto"/>
        </w:rPr>
        <w:t xml:space="preserve"> Analysis</w:t>
      </w:r>
    </w:p>
    <w:p w:rsidR="00246000" w:rsidRDefault="00246000" w:rsidP="00246000"/>
    <w:p w:rsidR="00246000" w:rsidRPr="00246000" w:rsidRDefault="003A5BB4" w:rsidP="00246000">
      <w:r>
        <w:br w:type="page"/>
      </w:r>
    </w:p>
    <w:p w:rsidR="00082D1C" w:rsidRPr="003A5BB4" w:rsidRDefault="003A5BB4" w:rsidP="003A5BB4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3A5BB4">
        <w:rPr>
          <w:rFonts w:asciiTheme="majorHAnsi" w:hAnsiTheme="majorHAnsi"/>
          <w:b/>
        </w:rPr>
        <w:t>Proposed Projects Requiring Additional Resources (not listed in Section B-Action Plans/Resource)</w:t>
      </w:r>
    </w:p>
    <w:tbl>
      <w:tblPr>
        <w:tblStyle w:val="TableGrid"/>
        <w:tblW w:w="0" w:type="auto"/>
        <w:tblInd w:w="1440" w:type="dxa"/>
        <w:tblLook w:val="04A0"/>
      </w:tblPr>
      <w:tblGrid>
        <w:gridCol w:w="5678"/>
        <w:gridCol w:w="5698"/>
      </w:tblGrid>
      <w:tr w:rsidR="00946BE0" w:rsidTr="00946BE0">
        <w:tc>
          <w:tcPr>
            <w:tcW w:w="567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569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Additional Dollars/Staff  Needed</w:t>
            </w:r>
          </w:p>
        </w:tc>
      </w:tr>
      <w:tr w:rsidR="00946BE0" w:rsidTr="00946BE0">
        <w:tc>
          <w:tcPr>
            <w:tcW w:w="5678" w:type="dxa"/>
          </w:tcPr>
          <w:p w:rsidR="00946BE0" w:rsidRPr="00876E4C" w:rsidRDefault="00EB6E10" w:rsidP="00D211AC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876E4C">
              <w:rPr>
                <w:rFonts w:asciiTheme="majorHAnsi" w:hAnsiTheme="majorHAnsi"/>
              </w:rPr>
              <w:t xml:space="preserve">Develop on-line version of Annual Planning forms used by departments for annual planning </w:t>
            </w:r>
            <w:r w:rsidR="00876E4C">
              <w:rPr>
                <w:rFonts w:asciiTheme="majorHAnsi" w:hAnsiTheme="majorHAnsi"/>
              </w:rPr>
              <w:t>&amp; program review</w:t>
            </w:r>
          </w:p>
        </w:tc>
        <w:tc>
          <w:tcPr>
            <w:tcW w:w="5698" w:type="dxa"/>
          </w:tcPr>
          <w:p w:rsidR="00946BE0" w:rsidRPr="00876E4C" w:rsidRDefault="00876E4C" w:rsidP="00D211AC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876E4C">
              <w:rPr>
                <w:rFonts w:asciiTheme="majorHAnsi" w:hAnsiTheme="majorHAnsi"/>
              </w:rPr>
              <w:t>$1,500 for Acrobat 10</w:t>
            </w:r>
          </w:p>
        </w:tc>
      </w:tr>
      <w:tr w:rsidR="00946BE0" w:rsidTr="00946BE0">
        <w:tc>
          <w:tcPr>
            <w:tcW w:w="567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69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946BE0" w:rsidTr="00946BE0">
        <w:tc>
          <w:tcPr>
            <w:tcW w:w="567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69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946BE0" w:rsidTr="00946BE0">
        <w:tc>
          <w:tcPr>
            <w:tcW w:w="567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698" w:type="dxa"/>
          </w:tcPr>
          <w:p w:rsidR="00946BE0" w:rsidRDefault="00946BE0" w:rsidP="00D211AC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082D1C" w:rsidRPr="00947874" w:rsidRDefault="00082D1C" w:rsidP="00082D1C"/>
    <w:p w:rsidR="00805FB5" w:rsidRPr="00F41ED8" w:rsidRDefault="00805FB5" w:rsidP="00805FB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Outcomes (from most recent Program Review or Annual Program/Department Reports)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805FB5" w:rsidTr="00D211AC">
        <w:trPr>
          <w:trHeight w:val="504"/>
        </w:trPr>
        <w:tc>
          <w:tcPr>
            <w:tcW w:w="5058" w:type="dxa"/>
            <w:vAlign w:val="center"/>
          </w:tcPr>
          <w:p w:rsidR="00805FB5" w:rsidRPr="0020697E" w:rsidRDefault="00805FB5" w:rsidP="00D211AC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 Statements</w:t>
            </w:r>
          </w:p>
        </w:tc>
        <w:tc>
          <w:tcPr>
            <w:tcW w:w="5040" w:type="dxa"/>
            <w:vAlign w:val="center"/>
          </w:tcPr>
          <w:p w:rsidR="00805FB5" w:rsidRPr="0020697E" w:rsidRDefault="00805FB5" w:rsidP="00D211AC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 or Improve SLOs/SAO Goals</w:t>
            </w:r>
          </w:p>
        </w:tc>
        <w:tc>
          <w:tcPr>
            <w:tcW w:w="4572" w:type="dxa"/>
            <w:vAlign w:val="center"/>
          </w:tcPr>
          <w:p w:rsidR="00805FB5" w:rsidRPr="0020697E" w:rsidRDefault="00805FB5" w:rsidP="00D211AC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 (i.e. Data from Student SLO Survey)</w:t>
            </w:r>
          </w:p>
        </w:tc>
      </w:tr>
      <w:tr w:rsidR="00805FB5" w:rsidTr="00D211AC">
        <w:trPr>
          <w:trHeight w:val="504"/>
        </w:trPr>
        <w:tc>
          <w:tcPr>
            <w:tcW w:w="5058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5040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4572" w:type="dxa"/>
          </w:tcPr>
          <w:p w:rsidR="00805FB5" w:rsidRDefault="00805FB5" w:rsidP="00D211AC">
            <w:pPr>
              <w:ind w:firstLine="0"/>
            </w:pPr>
          </w:p>
        </w:tc>
      </w:tr>
      <w:tr w:rsidR="00805FB5" w:rsidTr="00D211AC">
        <w:trPr>
          <w:trHeight w:val="504"/>
        </w:trPr>
        <w:tc>
          <w:tcPr>
            <w:tcW w:w="5058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5040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4572" w:type="dxa"/>
          </w:tcPr>
          <w:p w:rsidR="00805FB5" w:rsidRDefault="00805FB5" w:rsidP="00D211AC">
            <w:pPr>
              <w:ind w:firstLine="0"/>
            </w:pPr>
          </w:p>
        </w:tc>
      </w:tr>
      <w:tr w:rsidR="00805FB5" w:rsidTr="00D211AC">
        <w:trPr>
          <w:trHeight w:val="504"/>
        </w:trPr>
        <w:tc>
          <w:tcPr>
            <w:tcW w:w="5058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5040" w:type="dxa"/>
          </w:tcPr>
          <w:p w:rsidR="00805FB5" w:rsidRDefault="00805FB5" w:rsidP="00D211AC">
            <w:pPr>
              <w:ind w:firstLine="0"/>
            </w:pPr>
          </w:p>
        </w:tc>
        <w:tc>
          <w:tcPr>
            <w:tcW w:w="4572" w:type="dxa"/>
          </w:tcPr>
          <w:p w:rsidR="00805FB5" w:rsidRDefault="00805FB5" w:rsidP="00D211AC">
            <w:pPr>
              <w:ind w:firstLine="0"/>
            </w:pPr>
          </w:p>
        </w:tc>
      </w:tr>
    </w:tbl>
    <w:p w:rsidR="00805FB5" w:rsidRDefault="00805FB5" w:rsidP="00805FB5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805FB5" w:rsidRDefault="00805FB5" w:rsidP="00805FB5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805FB5" w:rsidTr="00D211AC">
        <w:tc>
          <w:tcPr>
            <w:tcW w:w="13176" w:type="dxa"/>
          </w:tcPr>
          <w:p w:rsidR="00805FB5" w:rsidRPr="008568C8" w:rsidRDefault="00805FB5" w:rsidP="00D211AC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805FB5" w:rsidRDefault="00805FB5" w:rsidP="00D211AC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082D1C" w:rsidRDefault="00082D1C" w:rsidP="00082D1C"/>
    <w:p w:rsidR="00082D1C" w:rsidRDefault="006E0E3C" w:rsidP="00082D1C">
      <w:pPr>
        <w:pStyle w:val="ListParagraph"/>
        <w:ind w:left="252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082D1C" w:rsidRPr="00F41ED8" w:rsidRDefault="00082D1C" w:rsidP="003A5BB4">
      <w:pPr>
        <w:pStyle w:val="ListParagraph"/>
        <w:numPr>
          <w:ilvl w:val="1"/>
          <w:numId w:val="10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>Progress on 5-year Goals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082D1C">
        <w:trPr>
          <w:trHeight w:val="504"/>
        </w:trPr>
        <w:tc>
          <w:tcPr>
            <w:tcW w:w="4323" w:type="dxa"/>
            <w:vAlign w:val="center"/>
          </w:tcPr>
          <w:p w:rsidR="00082D1C" w:rsidRPr="000E2655" w:rsidRDefault="00082D1C" w:rsidP="00735D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082D1C" w:rsidRPr="003877E8" w:rsidRDefault="00082D1C" w:rsidP="00735D99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3877E8">
              <w:rPr>
                <w:b/>
                <w:sz w:val="14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082D1C" w:rsidRPr="003877E8" w:rsidRDefault="00082D1C" w:rsidP="00735D99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3877E8">
              <w:rPr>
                <w:b/>
                <w:sz w:val="14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082D1C" w:rsidRPr="003877E8" w:rsidRDefault="00082D1C" w:rsidP="00735D99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3877E8">
              <w:rPr>
                <w:b/>
                <w:sz w:val="14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082D1C" w:rsidRPr="003877E8" w:rsidRDefault="00082D1C" w:rsidP="00735D99">
            <w:pPr>
              <w:ind w:firstLine="0"/>
              <w:jc w:val="center"/>
              <w:rPr>
                <w:b/>
                <w:sz w:val="14"/>
                <w:szCs w:val="16"/>
              </w:rPr>
            </w:pPr>
            <w:r w:rsidRPr="003877E8">
              <w:rPr>
                <w:b/>
                <w:sz w:val="14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082D1C" w:rsidRPr="000E2655" w:rsidRDefault="00082D1C" w:rsidP="00735D9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082D1C">
        <w:trPr>
          <w:trHeight w:val="504"/>
        </w:trPr>
        <w:tc>
          <w:tcPr>
            <w:tcW w:w="4323" w:type="dxa"/>
          </w:tcPr>
          <w:p w:rsidR="00082D1C" w:rsidRDefault="003877E8" w:rsidP="00D4454C">
            <w:pPr>
              <w:ind w:firstLine="0"/>
            </w:pPr>
            <w:proofErr w:type="gramStart"/>
            <w:r w:rsidRPr="0006341D">
              <w:rPr>
                <w:rFonts w:ascii="Times New Roman" w:hAnsi="Times New Roman" w:cs="Times New Roman"/>
                <w:sz w:val="24"/>
                <w:szCs w:val="18"/>
              </w:rPr>
              <w:t>Support planning</w:t>
            </w:r>
            <w:proofErr w:type="gramEnd"/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 and decision making processes with timely and accurate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data, information &amp;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>evidence.</w:t>
            </w:r>
          </w:p>
        </w:tc>
        <w:tc>
          <w:tcPr>
            <w:tcW w:w="862" w:type="dxa"/>
          </w:tcPr>
          <w:p w:rsidR="00082D1C" w:rsidRDefault="00901203" w:rsidP="00735D99">
            <w:pPr>
              <w:ind w:firstLine="0"/>
            </w:pPr>
            <w:r>
              <w:t>201</w:t>
            </w:r>
            <w:r w:rsidR="00275C8A">
              <w:t>2</w:t>
            </w:r>
            <w:r>
              <w:t>-201</w:t>
            </w:r>
            <w:r w:rsidR="00275C8A">
              <w:t>3</w:t>
            </w:r>
            <w:r>
              <w:t xml:space="preserve"> </w:t>
            </w:r>
          </w:p>
          <w:p w:rsidR="00901203" w:rsidRDefault="00901203" w:rsidP="00735D99">
            <w:pPr>
              <w:ind w:firstLine="0"/>
            </w:pPr>
            <w:r>
              <w:t>On-going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99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6768" w:type="dxa"/>
          </w:tcPr>
          <w:p w:rsidR="00082D1C" w:rsidRDefault="00D4454C" w:rsidP="00D4454C">
            <w:pPr>
              <w:ind w:firstLine="0"/>
            </w:pPr>
            <w:r>
              <w:t xml:space="preserve">Reports are created, updated, presented and made available through Program Review Committee, Department website, presentations to PIEAC, College Council, Academic Senate, Blue Ribbon Management Team and as needed </w:t>
            </w:r>
            <w:r w:rsidR="002146FD">
              <w:t>i.e.</w:t>
            </w:r>
            <w:r>
              <w:t xml:space="preserve">, All-College Workshops &amp; meetings with VPs, </w:t>
            </w:r>
            <w:r w:rsidR="00FA1ECC">
              <w:t>Deans, Grant Team and Title III Oversight Committee.</w:t>
            </w:r>
          </w:p>
        </w:tc>
      </w:tr>
      <w:tr w:rsidR="00082D1C" w:rsidTr="006E0E3C">
        <w:trPr>
          <w:trHeight w:val="1048"/>
        </w:trPr>
        <w:tc>
          <w:tcPr>
            <w:tcW w:w="4323" w:type="dxa"/>
          </w:tcPr>
          <w:p w:rsidR="00082D1C" w:rsidRDefault="003877E8" w:rsidP="003877E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Develop and implement a College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Scorecard system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for accountability reporting and annual </w:t>
            </w:r>
            <w:r w:rsidR="00ED2984">
              <w:rPr>
                <w:rFonts w:ascii="Times New Roman" w:hAnsi="Times New Roman" w:cs="Times New Roman"/>
                <w:sz w:val="24"/>
                <w:szCs w:val="18"/>
              </w:rPr>
              <w:t>assessment.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082D1C" w:rsidRDefault="00901203" w:rsidP="00735D99">
            <w:pPr>
              <w:ind w:firstLine="0"/>
            </w:pPr>
            <w:r>
              <w:t>201</w:t>
            </w:r>
            <w:r w:rsidR="00275C8A">
              <w:t>2</w:t>
            </w:r>
            <w:r>
              <w:t>-201</w:t>
            </w:r>
            <w:r w:rsidR="00275C8A">
              <w:t>3</w:t>
            </w:r>
          </w:p>
          <w:p w:rsidR="00901203" w:rsidRDefault="00275C8A" w:rsidP="00275C8A">
            <w:pPr>
              <w:ind w:firstLine="0"/>
            </w:pPr>
            <w:r>
              <w:t>80</w:t>
            </w:r>
            <w:r w:rsidR="00901203">
              <w:t>%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99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6768" w:type="dxa"/>
          </w:tcPr>
          <w:p w:rsidR="00082D1C" w:rsidRDefault="00886E0B" w:rsidP="00735D99">
            <w:pPr>
              <w:ind w:firstLine="0"/>
            </w:pPr>
            <w:r>
              <w:t xml:space="preserve">3 year &amp; 5 Year trend reports </w:t>
            </w:r>
            <w:proofErr w:type="gramStart"/>
            <w:r>
              <w:t>have been created</w:t>
            </w:r>
            <w:proofErr w:type="gramEnd"/>
            <w:r>
              <w:t xml:space="preserve"> to display trend information as the benchmark for </w:t>
            </w:r>
            <w:r w:rsidR="00AC40F2">
              <w:t>College-level Scorecard Report.</w:t>
            </w:r>
          </w:p>
          <w:p w:rsidR="00AC40F2" w:rsidRDefault="00AC40F2" w:rsidP="00735D99">
            <w:pPr>
              <w:ind w:firstLine="0"/>
            </w:pPr>
            <w:r>
              <w:t xml:space="preserve">College Scorecard </w:t>
            </w:r>
            <w:proofErr w:type="gramStart"/>
            <w:r>
              <w:t>is still being finalized</w:t>
            </w:r>
            <w:proofErr w:type="gramEnd"/>
            <w:r>
              <w:t xml:space="preserve"> through PIEAC.</w:t>
            </w:r>
          </w:p>
        </w:tc>
      </w:tr>
      <w:tr w:rsidR="00082D1C" w:rsidTr="006E0E3C">
        <w:trPr>
          <w:trHeight w:val="715"/>
        </w:trPr>
        <w:tc>
          <w:tcPr>
            <w:tcW w:w="4323" w:type="dxa"/>
          </w:tcPr>
          <w:p w:rsidR="00082D1C" w:rsidRDefault="00ED2984" w:rsidP="00ED2984">
            <w:pPr>
              <w:ind w:firstLine="0"/>
            </w:pP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Collaborate w/ District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&amp; DIS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to improve data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access &amp;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integrity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via the development,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implementation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and use of data cubes via Argos.</w:t>
            </w:r>
          </w:p>
        </w:tc>
        <w:tc>
          <w:tcPr>
            <w:tcW w:w="862" w:type="dxa"/>
          </w:tcPr>
          <w:p w:rsidR="00082D1C" w:rsidRDefault="00901203" w:rsidP="00735D99">
            <w:pPr>
              <w:ind w:firstLine="0"/>
            </w:pPr>
            <w:r>
              <w:t>201</w:t>
            </w:r>
            <w:r w:rsidR="00275C8A">
              <w:t>2</w:t>
            </w:r>
            <w:r>
              <w:t>-201</w:t>
            </w:r>
            <w:r w:rsidR="00275C8A">
              <w:t>3</w:t>
            </w:r>
          </w:p>
          <w:p w:rsidR="00901203" w:rsidRDefault="00901203" w:rsidP="00735D99">
            <w:pPr>
              <w:ind w:firstLine="0"/>
            </w:pPr>
            <w:r>
              <w:t>On-going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99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6768" w:type="dxa"/>
          </w:tcPr>
          <w:p w:rsidR="00082D1C" w:rsidRDefault="00886E0B" w:rsidP="00735D99">
            <w:pPr>
              <w:ind w:firstLine="0"/>
            </w:pPr>
            <w:r>
              <w:t xml:space="preserve">Enrollment Productivity, Program Review, Student Success &amp; Retention by Program and 3 year Persistence Reports </w:t>
            </w:r>
            <w:proofErr w:type="gramStart"/>
            <w:r>
              <w:t>have been created</w:t>
            </w:r>
            <w:proofErr w:type="gramEnd"/>
            <w:r>
              <w:t xml:space="preserve"> via Argos </w:t>
            </w:r>
            <w:proofErr w:type="spellStart"/>
            <w:r w:rsidR="002146FD">
              <w:t>Datacube</w:t>
            </w:r>
            <w:proofErr w:type="spellEnd"/>
            <w:r>
              <w:t>.</w:t>
            </w:r>
          </w:p>
        </w:tc>
      </w:tr>
      <w:tr w:rsidR="00082D1C">
        <w:trPr>
          <w:trHeight w:val="504"/>
        </w:trPr>
        <w:tc>
          <w:tcPr>
            <w:tcW w:w="4323" w:type="dxa"/>
          </w:tcPr>
          <w:p w:rsidR="00082D1C" w:rsidRDefault="00ED2984" w:rsidP="00ED298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Update,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e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>nhance</w:t>
            </w:r>
            <w:proofErr w:type="gramEnd"/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 and continue to develop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Research, Planning and Institutional Effectiveness </w:t>
            </w:r>
            <w:r w:rsidR="003A1F5E">
              <w:rPr>
                <w:rFonts w:ascii="Times New Roman" w:hAnsi="Times New Roman" w:cs="Times New Roman"/>
                <w:sz w:val="24"/>
                <w:szCs w:val="18"/>
              </w:rPr>
              <w:t xml:space="preserve">&amp; Program Review Data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>website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pages.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082D1C" w:rsidRDefault="00901203" w:rsidP="00735D99">
            <w:pPr>
              <w:ind w:firstLine="0"/>
            </w:pPr>
            <w:r>
              <w:t>201</w:t>
            </w:r>
            <w:r w:rsidR="0015241A">
              <w:t>2</w:t>
            </w:r>
            <w:r>
              <w:t>-201</w:t>
            </w:r>
            <w:r w:rsidR="0015241A">
              <w:t>3</w:t>
            </w:r>
          </w:p>
          <w:p w:rsidR="00901203" w:rsidRDefault="0015241A" w:rsidP="00735D99">
            <w:pPr>
              <w:ind w:firstLine="0"/>
            </w:pPr>
            <w:r>
              <w:t>90</w:t>
            </w:r>
            <w:r w:rsidR="00901203">
              <w:t>%</w:t>
            </w:r>
          </w:p>
          <w:p w:rsidR="00901203" w:rsidRDefault="00901203" w:rsidP="00735D99">
            <w:pPr>
              <w:ind w:firstLine="0"/>
            </w:pPr>
            <w:r w:rsidRPr="00901203">
              <w:rPr>
                <w:sz w:val="18"/>
              </w:rPr>
              <w:t>New website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99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6768" w:type="dxa"/>
          </w:tcPr>
          <w:p w:rsidR="00082D1C" w:rsidRDefault="0046229E" w:rsidP="00735D99">
            <w:pPr>
              <w:ind w:firstLine="0"/>
            </w:pPr>
            <w:r>
              <w:t>The new CCC website requires the department to reassess every document and data report currently on-line</w:t>
            </w:r>
            <w:r w:rsidR="00886E0B">
              <w:t>.</w:t>
            </w:r>
          </w:p>
          <w:p w:rsidR="00886E0B" w:rsidRDefault="00886E0B" w:rsidP="00735D99">
            <w:pPr>
              <w:ind w:firstLine="0"/>
            </w:pPr>
            <w:r>
              <w:t xml:space="preserve">Some reports </w:t>
            </w:r>
            <w:proofErr w:type="gramStart"/>
            <w:r>
              <w:t>will be updated</w:t>
            </w:r>
            <w:proofErr w:type="gramEnd"/>
            <w:r>
              <w:t xml:space="preserve"> and others replaced due to the </w:t>
            </w:r>
            <w:proofErr w:type="spellStart"/>
            <w:r>
              <w:t>Datacube</w:t>
            </w:r>
            <w:proofErr w:type="spellEnd"/>
            <w:r>
              <w:t xml:space="preserve"> and changes to Program Review Reporting.</w:t>
            </w:r>
          </w:p>
        </w:tc>
      </w:tr>
      <w:tr w:rsidR="00082D1C">
        <w:trPr>
          <w:trHeight w:val="2034"/>
        </w:trPr>
        <w:tc>
          <w:tcPr>
            <w:tcW w:w="4323" w:type="dxa"/>
          </w:tcPr>
          <w:p w:rsidR="00082D1C" w:rsidRPr="00082D1C" w:rsidRDefault="00ED2984" w:rsidP="00D4454C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Develop and implement phase one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a </w:t>
            </w:r>
            <w:r w:rsidR="00D4454C">
              <w:rPr>
                <w:rFonts w:ascii="Times New Roman" w:hAnsi="Times New Roman" w:cs="Times New Roman"/>
                <w:sz w:val="24"/>
                <w:szCs w:val="18"/>
              </w:rPr>
              <w:t xml:space="preserve">college </w:t>
            </w:r>
            <w:r w:rsidRPr="0006341D">
              <w:rPr>
                <w:rFonts w:ascii="Times New Roman" w:hAnsi="Times New Roman" w:cs="Times New Roman"/>
                <w:sz w:val="24"/>
                <w:szCs w:val="18"/>
              </w:rPr>
              <w:t xml:space="preserve">Dashboard System in conjunction with </w:t>
            </w:r>
            <w:r w:rsidR="00D4454C">
              <w:rPr>
                <w:rFonts w:ascii="Times New Roman" w:hAnsi="Times New Roman" w:cs="Times New Roman"/>
                <w:sz w:val="24"/>
                <w:szCs w:val="18"/>
              </w:rPr>
              <w:t>DIS.</w:t>
            </w: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862" w:type="dxa"/>
          </w:tcPr>
          <w:p w:rsidR="00901203" w:rsidRDefault="00901203" w:rsidP="0015241A">
            <w:pPr>
              <w:ind w:firstLine="0"/>
            </w:pPr>
            <w:r>
              <w:t>201</w:t>
            </w:r>
            <w:r w:rsidR="0015241A">
              <w:t>2</w:t>
            </w:r>
            <w:r>
              <w:t>-201</w:t>
            </w:r>
            <w:r w:rsidR="0015241A">
              <w:t>3</w:t>
            </w:r>
          </w:p>
        </w:tc>
        <w:tc>
          <w:tcPr>
            <w:tcW w:w="99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6768" w:type="dxa"/>
          </w:tcPr>
          <w:p w:rsidR="00082D1C" w:rsidRDefault="0046229E" w:rsidP="00735D99">
            <w:pPr>
              <w:ind w:firstLine="0"/>
            </w:pPr>
            <w:r>
              <w:t xml:space="preserve">The District researchers have had technical discussions as to </w:t>
            </w:r>
            <w:r w:rsidR="002146FD">
              <w:t>how</w:t>
            </w:r>
            <w:r>
              <w:t xml:space="preserve"> </w:t>
            </w:r>
            <w:proofErr w:type="gramStart"/>
            <w:r>
              <w:t>to best accomplish</w:t>
            </w:r>
            <w:proofErr w:type="gramEnd"/>
            <w:r>
              <w:t xml:space="preserve"> this goal.  The group, under the direction of VC </w:t>
            </w:r>
            <w:proofErr w:type="spellStart"/>
            <w:r>
              <w:t>Serban</w:t>
            </w:r>
            <w:proofErr w:type="spellEnd"/>
            <w:r>
              <w:t xml:space="preserve"> has developed a District-wide Institutional Effectiveness Report that will become the backbone of the on-line, real-time Dashboard System.</w:t>
            </w:r>
          </w:p>
        </w:tc>
      </w:tr>
    </w:tbl>
    <w:p w:rsidR="00082D1C" w:rsidRDefault="00082D1C" w:rsidP="00082D1C">
      <w:pPr>
        <w:ind w:left="720"/>
        <w:rPr>
          <w:rFonts w:asciiTheme="majorHAnsi" w:hAnsiTheme="majorHAnsi" w:cstheme="minorHAnsi"/>
          <w:b/>
        </w:rPr>
      </w:pPr>
    </w:p>
    <w:p w:rsidR="00082D1C" w:rsidRDefault="00082D1C" w:rsidP="00082D1C">
      <w:pPr>
        <w:ind w:left="720"/>
        <w:rPr>
          <w:rFonts w:asciiTheme="majorHAnsi" w:hAnsiTheme="majorHAnsi" w:cstheme="minorHAnsi"/>
          <w:b/>
        </w:rPr>
      </w:pPr>
    </w:p>
    <w:p w:rsidR="00082D1C" w:rsidRDefault="00DA585F" w:rsidP="00082D1C">
      <w:pPr>
        <w:ind w:left="720"/>
        <w:rPr>
          <w:rFonts w:asciiTheme="majorHAnsi" w:hAnsiTheme="majorHAnsi"/>
          <w:b/>
        </w:rPr>
      </w:pPr>
      <w:r w:rsidRPr="00DA585F">
        <w:rPr>
          <w:noProof/>
        </w:rPr>
        <w:pict>
          <v:shape id="_x0000_s1028" type="#_x0000_t202" style="position:absolute;left:0;text-align:left;margin-left:-36pt;margin-top:40.8pt;width:737.45pt;height:107.6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">
            <v:textbox style="mso-next-textbox:#_x0000_s1028">
              <w:txbxContent>
                <w:p w:rsidR="004D44E4" w:rsidRDefault="004D44E4" w:rsidP="00AC40F2">
                  <w:pPr>
                    <w:ind w:firstLine="0"/>
                  </w:pPr>
                  <w:r>
                    <w:t xml:space="preserve">Recently significant progress </w:t>
                  </w:r>
                  <w:proofErr w:type="gramStart"/>
                  <w:r>
                    <w:t>has been made</w:t>
                  </w:r>
                  <w:proofErr w:type="gramEnd"/>
                  <w:r>
                    <w:t xml:space="preserve"> in many </w:t>
                  </w:r>
                  <w:r w:rsidR="002146FD">
                    <w:t>areas;</w:t>
                  </w:r>
                  <w:r>
                    <w:t xml:space="preserve"> however, more department level reports need to be created to support Program Review and Department Planning efforts.</w:t>
                  </w:r>
                </w:p>
                <w:p w:rsidR="004D44E4" w:rsidRPr="006E0E3C" w:rsidRDefault="004D44E4" w:rsidP="00AC40F2">
                  <w:pPr>
                    <w:ind w:firstLine="0"/>
                  </w:pPr>
                  <w:r>
                    <w:t xml:space="preserve">Data cubes will be a significant factor in all student and course level reporting and planning.  The development of a User Guide is currently under development and </w:t>
                  </w:r>
                  <w:proofErr w:type="gramStart"/>
                  <w:r>
                    <w:t>should be done</w:t>
                  </w:r>
                  <w:proofErr w:type="gramEnd"/>
                  <w:r>
                    <w:t xml:space="preserve"> by mid-</w:t>
                  </w:r>
                  <w:r w:rsidR="0015241A">
                    <w:t>November</w:t>
                  </w:r>
                  <w:r>
                    <w:t>.</w:t>
                  </w:r>
                </w:p>
              </w:txbxContent>
            </v:textbox>
            <w10:wrap type="topAndBottom"/>
          </v:shape>
        </w:pict>
      </w:r>
      <w:r w:rsidR="00082D1C">
        <w:rPr>
          <w:rFonts w:asciiTheme="majorHAnsi" w:hAnsiTheme="majorHAnsi" w:cstheme="minorHAnsi"/>
          <w:b/>
        </w:rPr>
        <w:t xml:space="preserve"> </w:t>
      </w:r>
      <w:r w:rsidR="00082D1C" w:rsidRPr="00B21C37">
        <w:rPr>
          <w:rFonts w:asciiTheme="majorHAnsi" w:hAnsiTheme="majorHAnsi" w:cstheme="minorHAnsi"/>
          <w:b/>
        </w:rPr>
        <w:t>Analysis of</w:t>
      </w:r>
      <w:r w:rsidR="00082D1C">
        <w:t xml:space="preserve"> </w:t>
      </w:r>
      <w:r w:rsidR="00082D1C">
        <w:rPr>
          <w:rFonts w:asciiTheme="majorHAnsi" w:hAnsiTheme="majorHAnsi"/>
          <w:b/>
        </w:rPr>
        <w:t>Progress on</w:t>
      </w:r>
      <w:r w:rsidR="00082D1C" w:rsidRPr="00B21C37">
        <w:rPr>
          <w:rFonts w:asciiTheme="majorHAnsi" w:hAnsiTheme="majorHAnsi"/>
          <w:b/>
        </w:rPr>
        <w:t xml:space="preserve"> 5-year Goals</w:t>
      </w:r>
    </w:p>
    <w:p w:rsidR="00082D1C" w:rsidRDefault="0071081F" w:rsidP="00082D1C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082D1C" w:rsidRDefault="00082D1C" w:rsidP="003A5BB4">
      <w:pPr>
        <w:pStyle w:val="Heading3"/>
        <w:numPr>
          <w:ilvl w:val="0"/>
          <w:numId w:val="10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082D1C" w:rsidRPr="00B16BAC" w:rsidRDefault="00082D1C" w:rsidP="00082D1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703"/>
        <w:gridCol w:w="2040"/>
        <w:gridCol w:w="1363"/>
        <w:gridCol w:w="2897"/>
        <w:gridCol w:w="1251"/>
        <w:gridCol w:w="1359"/>
        <w:gridCol w:w="1530"/>
      </w:tblGrid>
      <w:tr w:rsidR="00082D1C" w:rsidTr="00CF12C9">
        <w:trPr>
          <w:trHeight w:val="720"/>
          <w:jc w:val="center"/>
        </w:trPr>
        <w:tc>
          <w:tcPr>
            <w:tcW w:w="2257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  <w:tc>
          <w:tcPr>
            <w:tcW w:w="170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040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Resource needs, if any</w:t>
            </w:r>
          </w:p>
        </w:tc>
        <w:tc>
          <w:tcPr>
            <w:tcW w:w="1251" w:type="dxa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F12C9">
              <w:rPr>
                <w:rFonts w:ascii="Arial Narrow" w:hAnsi="Arial Narrow"/>
                <w:b/>
                <w:sz w:val="18"/>
                <w:szCs w:val="20"/>
              </w:rPr>
              <w:t>Department priority**</w:t>
            </w:r>
          </w:p>
        </w:tc>
        <w:tc>
          <w:tcPr>
            <w:tcW w:w="1359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082D1C" w:rsidRPr="00CF12C9" w:rsidRDefault="00082D1C" w:rsidP="00735D99">
            <w:pPr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2C9">
              <w:rPr>
                <w:rFonts w:ascii="Arial Narrow" w:hAnsi="Arial Narrow"/>
                <w:b/>
                <w:sz w:val="20"/>
                <w:szCs w:val="20"/>
              </w:rPr>
              <w:t>Potential Funding Source</w:t>
            </w:r>
          </w:p>
        </w:tc>
      </w:tr>
      <w:tr w:rsidR="00082D1C" w:rsidTr="00CF12C9">
        <w:trPr>
          <w:trHeight w:val="576"/>
          <w:jc w:val="center"/>
        </w:trPr>
        <w:tc>
          <w:tcPr>
            <w:tcW w:w="2257" w:type="dxa"/>
          </w:tcPr>
          <w:p w:rsidR="00082D1C" w:rsidRDefault="003F2494" w:rsidP="00735D99">
            <w:pPr>
              <w:ind w:firstLine="0"/>
            </w:pPr>
            <w:r>
              <w:t>Replace 2 Research desktop computers</w:t>
            </w:r>
          </w:p>
        </w:tc>
        <w:tc>
          <w:tcPr>
            <w:tcW w:w="1703" w:type="dxa"/>
          </w:tcPr>
          <w:p w:rsidR="00082D1C" w:rsidRDefault="003F2494" w:rsidP="00735D99">
            <w:pPr>
              <w:ind w:firstLine="0"/>
            </w:pPr>
            <w:r>
              <w:t>Effects all goals</w:t>
            </w:r>
          </w:p>
        </w:tc>
        <w:tc>
          <w:tcPr>
            <w:tcW w:w="2040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82D1C" w:rsidRPr="00805581" w:rsidRDefault="00082D1C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251" w:type="dxa"/>
          </w:tcPr>
          <w:p w:rsidR="00082D1C" w:rsidRDefault="003F2494" w:rsidP="009076B0">
            <w:pPr>
              <w:ind w:firstLine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082D1C" w:rsidRDefault="002146FD" w:rsidP="00735D99">
            <w:pPr>
              <w:ind w:firstLine="0"/>
            </w:pPr>
            <w:r>
              <w:t>$8,000</w:t>
            </w:r>
          </w:p>
        </w:tc>
        <w:tc>
          <w:tcPr>
            <w:tcW w:w="1530" w:type="dxa"/>
            <w:vAlign w:val="center"/>
          </w:tcPr>
          <w:p w:rsidR="00082D1C" w:rsidRDefault="003F2494" w:rsidP="00735D99">
            <w:pPr>
              <w:ind w:firstLine="0"/>
            </w:pPr>
            <w:r>
              <w:t>Tech Funds</w:t>
            </w:r>
          </w:p>
        </w:tc>
      </w:tr>
      <w:tr w:rsidR="00082D1C" w:rsidTr="00CF12C9">
        <w:trPr>
          <w:trHeight w:val="576"/>
          <w:jc w:val="center"/>
        </w:trPr>
        <w:tc>
          <w:tcPr>
            <w:tcW w:w="2257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70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2040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82D1C" w:rsidRPr="00805581" w:rsidRDefault="00082D1C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251" w:type="dxa"/>
          </w:tcPr>
          <w:p w:rsidR="00082D1C" w:rsidRDefault="00082D1C" w:rsidP="009076B0">
            <w:pPr>
              <w:ind w:firstLine="0"/>
              <w:jc w:val="center"/>
            </w:pPr>
          </w:p>
        </w:tc>
        <w:tc>
          <w:tcPr>
            <w:tcW w:w="1359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082D1C" w:rsidRDefault="00082D1C" w:rsidP="00735D99">
            <w:pPr>
              <w:ind w:firstLine="0"/>
            </w:pPr>
          </w:p>
        </w:tc>
      </w:tr>
      <w:tr w:rsidR="00082D1C" w:rsidTr="00CF12C9">
        <w:trPr>
          <w:trHeight w:val="576"/>
          <w:jc w:val="center"/>
        </w:trPr>
        <w:tc>
          <w:tcPr>
            <w:tcW w:w="2257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703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2040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82D1C" w:rsidRPr="00805581" w:rsidRDefault="00082D1C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082D1C" w:rsidRDefault="00082D1C" w:rsidP="003F2494">
            <w:pPr>
              <w:ind w:firstLine="0"/>
            </w:pPr>
          </w:p>
        </w:tc>
        <w:tc>
          <w:tcPr>
            <w:tcW w:w="1251" w:type="dxa"/>
          </w:tcPr>
          <w:p w:rsidR="00082D1C" w:rsidRDefault="001F430D" w:rsidP="001F430D">
            <w:pPr>
              <w:ind w:firstLine="0"/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4D44E4" w:rsidRDefault="004D44E4" w:rsidP="001967B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082D1C" w:rsidRDefault="00082D1C" w:rsidP="00735D99">
            <w:pPr>
              <w:ind w:firstLine="0"/>
            </w:pPr>
          </w:p>
        </w:tc>
      </w:tr>
      <w:tr w:rsidR="00082D1C" w:rsidTr="00CF12C9">
        <w:trPr>
          <w:trHeight w:val="576"/>
          <w:jc w:val="center"/>
        </w:trPr>
        <w:tc>
          <w:tcPr>
            <w:tcW w:w="2257" w:type="dxa"/>
          </w:tcPr>
          <w:p w:rsidR="00082D1C" w:rsidRDefault="00CF12C9" w:rsidP="00735D99">
            <w:pPr>
              <w:ind w:firstLine="0"/>
            </w:pPr>
            <w:r>
              <w:t>Renew SPSS</w:t>
            </w:r>
            <w:r w:rsidR="00DF320A">
              <w:t xml:space="preserve"> &amp; Survey Monkey</w:t>
            </w:r>
          </w:p>
        </w:tc>
        <w:tc>
          <w:tcPr>
            <w:tcW w:w="1703" w:type="dxa"/>
          </w:tcPr>
          <w:p w:rsidR="00082D1C" w:rsidRDefault="004D44E4" w:rsidP="00735D99">
            <w:pPr>
              <w:ind w:firstLine="0"/>
            </w:pPr>
            <w:r>
              <w:t>All goals rely on data access &amp; manipulation</w:t>
            </w:r>
          </w:p>
        </w:tc>
        <w:tc>
          <w:tcPr>
            <w:tcW w:w="2040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082D1C" w:rsidRPr="00805581" w:rsidRDefault="00082D1C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082D1C" w:rsidRDefault="00082D1C" w:rsidP="00735D99">
            <w:pPr>
              <w:ind w:firstLine="0"/>
            </w:pPr>
          </w:p>
        </w:tc>
        <w:tc>
          <w:tcPr>
            <w:tcW w:w="1251" w:type="dxa"/>
          </w:tcPr>
          <w:p w:rsidR="00082D1C" w:rsidRDefault="001F430D" w:rsidP="001F430D">
            <w:pPr>
              <w:ind w:firstLine="0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082D1C" w:rsidRDefault="003F2494" w:rsidP="002146FD">
            <w:pPr>
              <w:ind w:firstLine="0"/>
            </w:pPr>
            <w:r>
              <w:t>$</w:t>
            </w:r>
            <w:r w:rsidR="002146FD">
              <w:t>1</w:t>
            </w:r>
            <w:r>
              <w:t>,</w:t>
            </w:r>
            <w:r w:rsidR="002146FD">
              <w:t>5</w:t>
            </w:r>
            <w:r>
              <w:t>00</w:t>
            </w:r>
            <w:r w:rsidR="00DF320A">
              <w:t xml:space="preserve"> SPS</w:t>
            </w:r>
          </w:p>
          <w:p w:rsidR="00DF320A" w:rsidRDefault="00DF320A" w:rsidP="002146FD">
            <w:pPr>
              <w:ind w:firstLine="0"/>
            </w:pPr>
            <w:r>
              <w:t>$3,000 SM</w:t>
            </w:r>
          </w:p>
        </w:tc>
        <w:tc>
          <w:tcPr>
            <w:tcW w:w="1530" w:type="dxa"/>
            <w:vAlign w:val="center"/>
          </w:tcPr>
          <w:p w:rsidR="00082D1C" w:rsidRDefault="003F2494" w:rsidP="00735D99">
            <w:pPr>
              <w:ind w:firstLine="0"/>
            </w:pPr>
            <w:r>
              <w:t>Department Budget</w:t>
            </w:r>
            <w:r w:rsidR="00DF320A">
              <w:t xml:space="preserve"> &amp; Title III</w:t>
            </w:r>
          </w:p>
        </w:tc>
      </w:tr>
      <w:tr w:rsidR="0015241A" w:rsidTr="00CF12C9">
        <w:trPr>
          <w:trHeight w:val="576"/>
          <w:jc w:val="center"/>
        </w:trPr>
        <w:tc>
          <w:tcPr>
            <w:tcW w:w="2257" w:type="dxa"/>
          </w:tcPr>
          <w:p w:rsidR="0015241A" w:rsidRDefault="0015241A" w:rsidP="00735D99">
            <w:pPr>
              <w:ind w:firstLine="0"/>
            </w:pPr>
            <w:r>
              <w:t xml:space="preserve">Printing reports &amp; making handouts </w:t>
            </w:r>
          </w:p>
        </w:tc>
        <w:tc>
          <w:tcPr>
            <w:tcW w:w="1703" w:type="dxa"/>
          </w:tcPr>
          <w:p w:rsidR="0015241A" w:rsidRDefault="0015241A" w:rsidP="0015241A">
            <w:pPr>
              <w:ind w:firstLine="0"/>
            </w:pPr>
            <w:r>
              <w:t xml:space="preserve">All goals rely on access </w:t>
            </w:r>
            <w:r w:rsidR="001F430D">
              <w:t>to information</w:t>
            </w:r>
          </w:p>
        </w:tc>
        <w:tc>
          <w:tcPr>
            <w:tcW w:w="2040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15241A" w:rsidRPr="00805581" w:rsidRDefault="0015241A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251" w:type="dxa"/>
          </w:tcPr>
          <w:p w:rsidR="0015241A" w:rsidRDefault="0015241A" w:rsidP="009076B0">
            <w:pPr>
              <w:ind w:firstLine="0"/>
              <w:jc w:val="center"/>
            </w:pPr>
          </w:p>
        </w:tc>
        <w:tc>
          <w:tcPr>
            <w:tcW w:w="1359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15241A" w:rsidRDefault="0015241A" w:rsidP="00735D99">
            <w:pPr>
              <w:ind w:firstLine="0"/>
            </w:pPr>
          </w:p>
        </w:tc>
      </w:tr>
      <w:tr w:rsidR="0015241A" w:rsidTr="00CF12C9">
        <w:trPr>
          <w:trHeight w:val="576"/>
          <w:jc w:val="center"/>
        </w:trPr>
        <w:tc>
          <w:tcPr>
            <w:tcW w:w="2257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703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2040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15241A" w:rsidRPr="00805581" w:rsidRDefault="0015241A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251" w:type="dxa"/>
          </w:tcPr>
          <w:p w:rsidR="0015241A" w:rsidRDefault="0015241A" w:rsidP="009076B0">
            <w:pPr>
              <w:ind w:firstLine="0"/>
              <w:jc w:val="center"/>
            </w:pPr>
          </w:p>
        </w:tc>
        <w:tc>
          <w:tcPr>
            <w:tcW w:w="1359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15241A" w:rsidRDefault="0015241A" w:rsidP="00735D99">
            <w:pPr>
              <w:ind w:firstLine="0"/>
            </w:pPr>
          </w:p>
        </w:tc>
      </w:tr>
      <w:tr w:rsidR="0015241A" w:rsidTr="00CF12C9">
        <w:trPr>
          <w:trHeight w:val="576"/>
          <w:jc w:val="center"/>
        </w:trPr>
        <w:tc>
          <w:tcPr>
            <w:tcW w:w="2257" w:type="dxa"/>
          </w:tcPr>
          <w:p w:rsidR="0015241A" w:rsidRDefault="0015241A" w:rsidP="002146FD">
            <w:pPr>
              <w:ind w:firstLine="0"/>
            </w:pPr>
            <w:r>
              <w:t>Argos Boot-Camp</w:t>
            </w:r>
          </w:p>
        </w:tc>
        <w:tc>
          <w:tcPr>
            <w:tcW w:w="1703" w:type="dxa"/>
          </w:tcPr>
          <w:p w:rsidR="0015241A" w:rsidRDefault="0015241A" w:rsidP="0009048C">
            <w:pPr>
              <w:ind w:firstLine="0"/>
            </w:pPr>
            <w:r>
              <w:t>All goals rely on data access</w:t>
            </w:r>
          </w:p>
        </w:tc>
        <w:tc>
          <w:tcPr>
            <w:tcW w:w="2040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15241A" w:rsidRPr="00805581" w:rsidRDefault="0015241A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15241A" w:rsidRDefault="0015241A" w:rsidP="00735D99">
            <w:pPr>
              <w:ind w:firstLine="0"/>
            </w:pPr>
            <w:r>
              <w:t>Need intensified training in Argos to produce production reports</w:t>
            </w:r>
          </w:p>
        </w:tc>
        <w:tc>
          <w:tcPr>
            <w:tcW w:w="1251" w:type="dxa"/>
          </w:tcPr>
          <w:p w:rsidR="0015241A" w:rsidRDefault="001F430D" w:rsidP="001F430D">
            <w:pPr>
              <w:ind w:firstLine="0"/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15241A" w:rsidRDefault="0015241A" w:rsidP="00735D99">
            <w:pPr>
              <w:ind w:firstLine="0"/>
            </w:pPr>
            <w:r>
              <w:t>$5,000</w:t>
            </w:r>
          </w:p>
        </w:tc>
        <w:tc>
          <w:tcPr>
            <w:tcW w:w="1530" w:type="dxa"/>
            <w:vAlign w:val="center"/>
          </w:tcPr>
          <w:p w:rsidR="0015241A" w:rsidRDefault="00DF320A" w:rsidP="00DF320A">
            <w:pPr>
              <w:ind w:firstLine="0"/>
            </w:pPr>
            <w:r>
              <w:t>Professional Development</w:t>
            </w:r>
          </w:p>
        </w:tc>
      </w:tr>
      <w:tr w:rsidR="0015241A" w:rsidTr="00CF12C9">
        <w:trPr>
          <w:trHeight w:val="576"/>
          <w:jc w:val="center"/>
        </w:trPr>
        <w:tc>
          <w:tcPr>
            <w:tcW w:w="2257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703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2040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15241A" w:rsidRPr="00805581" w:rsidRDefault="0015241A" w:rsidP="00735D99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251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359" w:type="dxa"/>
          </w:tcPr>
          <w:p w:rsidR="0015241A" w:rsidRDefault="0015241A" w:rsidP="00735D99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15241A" w:rsidRDefault="0015241A" w:rsidP="00735D99">
            <w:pPr>
              <w:ind w:firstLine="0"/>
            </w:pPr>
          </w:p>
        </w:tc>
      </w:tr>
    </w:tbl>
    <w:p w:rsidR="00082D1C" w:rsidRDefault="00082D1C" w:rsidP="00082D1C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735D99" w:rsidRDefault="00082D1C" w:rsidP="009076B0">
      <w:pPr>
        <w:ind w:firstLine="0"/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735D99" w:rsidSect="007E47F7">
      <w:headerReference w:type="default" r:id="rId7"/>
      <w:footerReference w:type="default" r:id="rId8"/>
      <w:pgSz w:w="15840" w:h="12240" w:orient="landscape" w:code="1"/>
      <w:pgMar w:top="864" w:right="1440" w:bottom="720" w:left="1440" w:header="8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73" w:rsidRDefault="00BC4373" w:rsidP="000A7398">
      <w:pPr>
        <w:spacing w:after="0"/>
      </w:pPr>
      <w:r>
        <w:separator/>
      </w:r>
    </w:p>
  </w:endnote>
  <w:endnote w:type="continuationSeparator" w:id="0">
    <w:p w:rsidR="00BC4373" w:rsidRDefault="00BC4373" w:rsidP="000A73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4E4" w:rsidRDefault="00DA585F">
        <w:pPr>
          <w:pStyle w:val="Footer"/>
          <w:jc w:val="right"/>
        </w:pPr>
        <w:fldSimple w:instr=" PAGE   \* MERGEFORMAT ">
          <w:r w:rsidR="0061053E">
            <w:rPr>
              <w:noProof/>
            </w:rPr>
            <w:t>1</w:t>
          </w:r>
        </w:fldSimple>
      </w:p>
    </w:sdtContent>
  </w:sdt>
  <w:p w:rsidR="004D44E4" w:rsidRDefault="004D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73" w:rsidRDefault="00BC4373" w:rsidP="000A7398">
      <w:pPr>
        <w:spacing w:after="0"/>
      </w:pPr>
      <w:r>
        <w:separator/>
      </w:r>
    </w:p>
  </w:footnote>
  <w:footnote w:type="continuationSeparator" w:id="0">
    <w:p w:rsidR="00BC4373" w:rsidRDefault="00BC4373" w:rsidP="000A73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E4" w:rsidRPr="00D933D6" w:rsidRDefault="00DA585F" w:rsidP="00735D99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1.75pt;margin-top:-18.75pt;width:243.75pt;height:21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cXlQIAALkFAAAOAAAAZHJzL2Uyb0RvYy54bWysVE1PGzEQvVfqf7B8L5sshE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" fillcolor="white [3201]" strokeweight=".5pt">
          <v:textbox style="mso-next-textbox:#_x0000_s2050">
            <w:txbxContent>
              <w:p w:rsidR="004D44E4" w:rsidRDefault="004D44E4">
                <w:r>
                  <w:t>Office of Research &amp; Planning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2049" type="#_x0000_t202" style="position:absolute;left:0;text-align:left;margin-left:276.55pt;margin-top:-24.6pt;width:386.4pt;height:57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 style="mso-next-textbox:#_x0000_s2049">
            <w:txbxContent>
              <w:p w:rsidR="004D44E4" w:rsidRDefault="004D44E4" w:rsidP="00735D99">
                <w:pPr>
                  <w:pStyle w:val="NoSpacing"/>
                </w:pPr>
                <w:r w:rsidRPr="00A27DD5">
                  <w:t>Department/Division</w:t>
                </w:r>
              </w:p>
              <w:p w:rsidR="004D44E4" w:rsidRDefault="004D44E4" w:rsidP="00735D99">
                <w:pPr>
                  <w:pStyle w:val="NoSpacing"/>
                </w:pPr>
              </w:p>
              <w:p w:rsidR="004D44E4" w:rsidRDefault="004D44E4" w:rsidP="00735D99">
                <w:pPr>
                  <w:ind w:firstLine="0"/>
                </w:pPr>
                <w:r>
                  <w:t>Academic Year</w:t>
                </w:r>
              </w:p>
              <w:p w:rsidR="004D44E4" w:rsidRDefault="004D44E4"/>
            </w:txbxContent>
          </v:textbox>
        </v:shape>
      </w:pict>
    </w:r>
    <w:r w:rsidRPr="00DA585F">
      <w:rPr>
        <w:noProof/>
        <w:sz w:val="28"/>
        <w:szCs w:val="28"/>
      </w:rPr>
      <w:pict>
        <v:shape id="Text Box 3" o:spid="_x0000_s2051" type="#_x0000_t202" style="position:absolute;left:0;text-align:left;margin-left:411.7pt;margin-top:6.75pt;width:243.75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mplQIAALk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" fillcolor="white [3201]" strokeweight=".5pt">
          <v:textbox style="mso-next-textbox:#Text Box 3">
            <w:txbxContent>
              <w:p w:rsidR="004D44E4" w:rsidRDefault="004D44E4">
                <w:r>
                  <w:t>201</w:t>
                </w:r>
                <w:r w:rsidR="00275C8A">
                  <w:t>3-14</w:t>
                </w:r>
              </w:p>
              <w:p w:rsidR="00275C8A" w:rsidRDefault="00275C8A"/>
            </w:txbxContent>
          </v:textbox>
        </v:shape>
      </w:pict>
    </w:r>
    <w:r w:rsidR="004D44E4" w:rsidRPr="00D933D6">
      <w:rPr>
        <w:sz w:val="28"/>
        <w:szCs w:val="28"/>
      </w:rPr>
      <w:t>Coastline Community College</w:t>
    </w:r>
    <w:r w:rsidR="004D44E4" w:rsidRPr="00D933D6">
      <w:rPr>
        <w:sz w:val="28"/>
        <w:szCs w:val="28"/>
      </w:rPr>
      <w:ptab w:relativeTo="margin" w:alignment="center" w:leader="none"/>
    </w:r>
  </w:p>
  <w:p w:rsidR="004D44E4" w:rsidRPr="00D933D6" w:rsidRDefault="004D44E4" w:rsidP="00735D99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4D44E4" w:rsidRDefault="004D44E4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9D3527"/>
    <w:multiLevelType w:val="hybridMultilevel"/>
    <w:tmpl w:val="70F86BFC"/>
    <w:lvl w:ilvl="0" w:tplc="4F3077C6">
      <w:start w:val="3"/>
      <w:numFmt w:val="decimal"/>
      <w:lvlText w:val="%1&gt;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971D3"/>
    <w:multiLevelType w:val="hybridMultilevel"/>
    <w:tmpl w:val="BE4866F4"/>
    <w:lvl w:ilvl="0" w:tplc="DE90F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B80BEE"/>
    <w:multiLevelType w:val="hybridMultilevel"/>
    <w:tmpl w:val="07C45968"/>
    <w:lvl w:ilvl="0" w:tplc="2A685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82D1C"/>
    <w:rsid w:val="00036B2E"/>
    <w:rsid w:val="00082D1C"/>
    <w:rsid w:val="000A7398"/>
    <w:rsid w:val="00100494"/>
    <w:rsid w:val="0015241A"/>
    <w:rsid w:val="001967BA"/>
    <w:rsid w:val="001F430D"/>
    <w:rsid w:val="002146FD"/>
    <w:rsid w:val="00246000"/>
    <w:rsid w:val="00275C8A"/>
    <w:rsid w:val="00360091"/>
    <w:rsid w:val="003877E8"/>
    <w:rsid w:val="003A1F5E"/>
    <w:rsid w:val="003A5BB4"/>
    <w:rsid w:val="003F2494"/>
    <w:rsid w:val="004119E3"/>
    <w:rsid w:val="0046229E"/>
    <w:rsid w:val="00493558"/>
    <w:rsid w:val="004D44E4"/>
    <w:rsid w:val="00504C7F"/>
    <w:rsid w:val="0061053E"/>
    <w:rsid w:val="00642E76"/>
    <w:rsid w:val="006E0E3C"/>
    <w:rsid w:val="0071081F"/>
    <w:rsid w:val="0073105F"/>
    <w:rsid w:val="00735D99"/>
    <w:rsid w:val="0076369B"/>
    <w:rsid w:val="00764D36"/>
    <w:rsid w:val="007A0814"/>
    <w:rsid w:val="007E47F7"/>
    <w:rsid w:val="00805FB5"/>
    <w:rsid w:val="00845DB8"/>
    <w:rsid w:val="00876E4C"/>
    <w:rsid w:val="00886E0B"/>
    <w:rsid w:val="00901203"/>
    <w:rsid w:val="009076B0"/>
    <w:rsid w:val="00946BE0"/>
    <w:rsid w:val="0099545D"/>
    <w:rsid w:val="00AA67B9"/>
    <w:rsid w:val="00AC40F2"/>
    <w:rsid w:val="00AF4B40"/>
    <w:rsid w:val="00B6092E"/>
    <w:rsid w:val="00BC4373"/>
    <w:rsid w:val="00CD3289"/>
    <w:rsid w:val="00CF12C9"/>
    <w:rsid w:val="00CF6ABA"/>
    <w:rsid w:val="00D24E64"/>
    <w:rsid w:val="00D4454C"/>
    <w:rsid w:val="00D80A2C"/>
    <w:rsid w:val="00DA585F"/>
    <w:rsid w:val="00DF320A"/>
    <w:rsid w:val="00E86A6B"/>
    <w:rsid w:val="00EA72F6"/>
    <w:rsid w:val="00EB6501"/>
    <w:rsid w:val="00EB6E10"/>
    <w:rsid w:val="00ED2984"/>
    <w:rsid w:val="00F3672A"/>
    <w:rsid w:val="00FA1E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1C"/>
    <w:pPr>
      <w:spacing w:after="200"/>
      <w:ind w:firstLine="720"/>
    </w:pPr>
    <w:rPr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D1C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er">
    <w:name w:val="header"/>
    <w:basedOn w:val="Normal"/>
    <w:link w:val="HeaderChar"/>
    <w:uiPriority w:val="99"/>
    <w:unhideWhenUsed/>
    <w:rsid w:val="00082D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D1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82D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D1C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2D1C"/>
    <w:rPr>
      <w:sz w:val="22"/>
      <w:szCs w:val="22"/>
    </w:rPr>
  </w:style>
  <w:style w:type="table" w:styleId="TableGrid">
    <w:name w:val="Table Grid"/>
    <w:basedOn w:val="TableNormal"/>
    <w:uiPriority w:val="59"/>
    <w:rsid w:val="00082D1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Data and Analysis</vt:lpstr>
      <vt:lpstr>        Department/Program Data</vt:lpstr>
      <vt:lpstr>        Program Data Analysis</vt:lpstr>
      <vt:lpstr>        Action Plan and Resource Request Based on Annual Data</vt:lpstr>
    </vt:vector>
  </TitlesOfParts>
  <Company>Coastline Community College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Bauman</dc:creator>
  <cp:lastModifiedBy>Gayle Berggren</cp:lastModifiedBy>
  <cp:revision>2</cp:revision>
  <cp:lastPrinted>2012-12-14T00:18:00Z</cp:lastPrinted>
  <dcterms:created xsi:type="dcterms:W3CDTF">2013-11-29T17:26:00Z</dcterms:created>
  <dcterms:modified xsi:type="dcterms:W3CDTF">2013-11-29T17:26:00Z</dcterms:modified>
</cp:coreProperties>
</file>